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4" w:rsidRPr="007E5631" w:rsidRDefault="00601924" w:rsidP="00601924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</w:pPr>
      <w:r w:rsidRPr="007E5631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 xml:space="preserve">Памятка для родителей о соблюдении правил в детском </w:t>
      </w:r>
      <w:bookmarkStart w:id="0" w:name="_GoBack"/>
      <w:bookmarkEnd w:id="0"/>
      <w:r w:rsidRPr="007E5631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саду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Уважаемые родители!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Надеемся на Ваше понимание и настрой на положительный результат общих усилий!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1. Режим работы нашего детского сада с 07.30 утра до 18.00 вечера, 5 дней в неделю, выходные суббота, воскресенье. В праздничные дни, установленные Правительством РФ детский сад не работает.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2. Приводить ребёнка необходимо до 08.30 утра. Табель и меню заполняются до 09.00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601924" w:rsidRPr="007E5631" w:rsidRDefault="00601924" w:rsidP="007E5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Приводит и забирает ребенка ТОЛЬКО родитель и (или) доверенное лицо при наличии письменного разрешения родителя.</w:t>
      </w:r>
    </w:p>
    <w:p w:rsidR="00601924" w:rsidRPr="007E5631" w:rsidRDefault="00601924" w:rsidP="007E5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Дети до 18-ти лет забрать ребенка из сада не имеют права.</w:t>
      </w:r>
    </w:p>
    <w:p w:rsidR="00601924" w:rsidRPr="007E5631" w:rsidRDefault="00601924" w:rsidP="007E5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6. Не отправляйте ребенка в детский сад одного, Вы подвергаете жизнь ребенка опасности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lastRenderedPageBreak/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</w:t>
      </w: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softHyphen/>
        <w:t>ведующему ДОУ.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сопельки</w:t>
      </w:r>
      <w:proofErr w:type="spellEnd"/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 и кашель Вас, как маму, не пугают, то у другой мамы может быть другое, отличное от Вашего, мнение.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чупа-чупсы</w:t>
      </w:r>
      <w:proofErr w:type="spellEnd"/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пусть дети жуют дома под Вашим присмотром.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17. Убедительная просьба заходить в детский сад в свой вход, разуваться или одевать бахилы. Запрещается ходить по коридорам детского сада.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18. Вносите плату за содержание ребенка в ДОУ не позднее 15-го числа каждого месяца. Своевременно представляйте до</w:t>
      </w: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softHyphen/>
        <w:t xml:space="preserve">кументы, подтверждающие льготы по оплате за содержание ребенка в детском саду. При возникновении нерядовой ситуации поставьте </w:t>
      </w: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lastRenderedPageBreak/>
        <w:t>администрацию в известность. Адекватно реагируйте на вопросы о своевременно невнесенной оплате.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20. Проходить в игровую комнату, буфетную или туалет без разрешения воспитателя СТРОГО запрещено.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27. Приходите за ребенком вечером вовремя. Помните что, приходя за ребенком позже 18.00,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29. Соблюдайте этические нормы в общении с детьми и сотруд</w:t>
      </w: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softHyphen/>
        <w:t>никами детского сада.</w:t>
      </w:r>
    </w:p>
    <w:p w:rsidR="00601924" w:rsidRPr="007E5631" w:rsidRDefault="00601924" w:rsidP="007E56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E563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Благодарим за соблюдение правил!</w:t>
      </w:r>
    </w:p>
    <w:p w:rsidR="006943EF" w:rsidRPr="007E5631" w:rsidRDefault="006943EF" w:rsidP="007E5631">
      <w:pPr>
        <w:jc w:val="both"/>
        <w:rPr>
          <w:sz w:val="24"/>
        </w:rPr>
      </w:pPr>
    </w:p>
    <w:sectPr w:rsidR="006943EF" w:rsidRPr="007E5631" w:rsidSect="00601924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D62"/>
    <w:multiLevelType w:val="multilevel"/>
    <w:tmpl w:val="7A1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F14C6"/>
    <w:rsid w:val="00601924"/>
    <w:rsid w:val="006943EF"/>
    <w:rsid w:val="007E5631"/>
    <w:rsid w:val="00AF14C6"/>
    <w:rsid w:val="00D2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андрей</cp:lastModifiedBy>
  <cp:revision>3</cp:revision>
  <dcterms:created xsi:type="dcterms:W3CDTF">2020-07-22T17:43:00Z</dcterms:created>
  <dcterms:modified xsi:type="dcterms:W3CDTF">2020-07-23T16:09:00Z</dcterms:modified>
</cp:coreProperties>
</file>